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Concorso “Creativities Under 35, cercasi!”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L</w:t>
      </w:r>
      <w:r>
        <w:rPr>
          <w:rFonts w:cs="Arial" w:ascii="Arial" w:hAnsi="Arial"/>
        </w:rPr>
        <w:t>a giuria della call “Creativities Under 35, cercasi!” annovera i seguenti componenti: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Maria Cerreta - professoressa di Estimo e Valutazione (ICAR/22) presso il DiARC – Dipartimento di Architettura dell’Università Federico II di Napoli.</w:t>
      </w:r>
      <w:r>
        <w:rPr>
          <w:rFonts w:cs="Arial" w:ascii="Arial" w:hAnsi="Arial"/>
        </w:rPr>
        <w:t xml:space="preserve"> </w:t>
        <w:br/>
      </w:r>
      <w:r>
        <w:rPr>
          <w:rFonts w:cs="Arial" w:ascii="Arial" w:hAnsi="Arial"/>
          <w:color w:val="000000"/>
          <w:shd w:fill="FFFFFF" w:val="clear"/>
        </w:rPr>
        <w:t>È socia ordinaria del Centro Studi di Estimo ed Economia Territoriale (Ce.S.E.T.), della Società Italiana di Estimo e Valutazione (SIEV), dell’Associazione Analisti Ambientali (AAA), dell’ICOMOS Italiana (International Council of Monuments and Sites), e dell’Istituto Nazionale di Urbanistica (INU). È membro del Consiglio Direttivo dell’INU – Sezione Campania e del comitato editoriale delle riviste Aestimum (ISSN 1592-6117) e BDC (ISSN 1121-2919).</w:t>
      </w: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Alessia Elefante, presidente Blam Aps.</w:t>
      </w:r>
      <w:r>
        <w:rPr>
          <w:rFonts w:cs="Arial" w:ascii="Arial" w:hAnsi="Arial"/>
        </w:rPr>
        <w:br/>
        <w:t xml:space="preserve">Laureata in Architettura nel 2019 con dignità di pubblicazione presso il Dipartimento di Architettura (DiARC) dell’Università Federico II di Napoli con la tesi “SSMOLL | San Sebastiano del Monte dei Morti Living Lab”, nel 2020 svolge il Master U-RISE di II livello in “Rigenerazione urbana e Innovazione Sociale” presso lo IUAV di Venezia. </w:t>
        <w:br/>
        <w:t>Dal 2018 è responsabile dell’accordo quadro di ricerca tra il DiARC e il Comune di Salerno nell’ambito del progetto “SSMOLL - San Sebastiano del Monte dei Morti Living Lab”. Dal 2018 è co-founder dell’associazione Blam con cui attualmente porta avanti avanti il progetto “SSMOLL” di riuso adattivo della Chiesa sconsacrata di San Sebastiano del Monte dei Morti, chiusa da oltre trent’anni e trasformata in un laboratorio urbano.</w:t>
        <w:br/>
      </w:r>
    </w:p>
    <w:p>
      <w:pPr>
        <w:pStyle w:val="Normal"/>
        <w:spacing w:lineRule="auto" w:line="276" w:before="0" w:after="16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</w:rPr>
        <w:t>Viviana Marchiò del Collettivo DAMP.</w:t>
      </w:r>
      <w:r>
        <w:rPr>
          <w:rFonts w:cs="Arial" w:ascii="Arial" w:hAnsi="Arial"/>
        </w:rPr>
        <w:t xml:space="preserve"> </w:t>
        <w:br/>
      </w:r>
      <w:r>
        <w:rPr>
          <w:rFonts w:cs="Arial" w:ascii="Arial" w:hAnsi="Arial"/>
          <w:b/>
          <w:bCs/>
        </w:rPr>
        <w:t>Professione:</w:t>
      </w:r>
      <w:r>
        <w:rPr>
          <w:rFonts w:cs="Arial" w:ascii="Arial" w:hAnsi="Arial"/>
        </w:rPr>
        <w:t xml:space="preserve"> artista</w:t>
      </w:r>
      <w:r>
        <w:rPr>
          <w:rFonts w:cs="Arial" w:ascii="Arial" w:hAnsi="Arial"/>
          <w:b/>
          <w:bCs/>
        </w:rPr>
        <w:br/>
      </w:r>
      <w:r>
        <w:rPr>
          <w:rFonts w:cs="Arial" w:ascii="Arial" w:hAnsi="Arial"/>
        </w:rPr>
        <w:t>Diploma di II livello in Pittura, Accademia di Belle Arti di Napoli</w:t>
      </w:r>
      <w:r>
        <w:rPr>
          <w:rFonts w:cs="Arial" w:ascii="Arial" w:hAnsi="Arial"/>
          <w:b/>
          <w:bCs/>
        </w:rPr>
        <w:br/>
      </w:r>
      <w:r>
        <w:rPr>
          <w:rFonts w:cs="Arial" w:ascii="Arial" w:hAnsi="Arial"/>
        </w:rPr>
        <w:t>Diploma di I livello in Pittura, Accademia di Belle Arti di Napoli</w:t>
      </w:r>
      <w:r>
        <w:rPr>
          <w:rFonts w:cs="Arial" w:ascii="Arial" w:hAnsi="Arial"/>
          <w:b/>
          <w:bCs/>
        </w:rPr>
        <w:br/>
      </w:r>
      <w:r>
        <w:rPr>
          <w:rFonts w:cs="Arial" w:ascii="Arial" w:hAnsi="Arial"/>
          <w:b/>
          <w:bCs/>
        </w:rPr>
        <w:t xml:space="preserve">Curatrice di </w:t>
      </w:r>
      <w:r>
        <w:rPr>
          <w:rFonts w:cs="Arial" w:ascii="Arial" w:hAnsi="Arial"/>
          <w:b/>
          <w:bCs/>
        </w:rPr>
        <w:t xml:space="preserve">Mostre </w:t>
      </w:r>
      <w:r>
        <w:rPr>
          <w:rFonts w:cs="Arial" w:ascii="Arial" w:hAnsi="Arial"/>
          <w:b/>
          <w:bCs/>
        </w:rPr>
        <w:t>e Residenze artistiche</w:t>
      </w:r>
      <w:r>
        <w:rPr>
          <w:rFonts w:cs="Arial" w:ascii="Arial" w:hAnsi="Arial"/>
          <w:b/>
          <w:bCs/>
        </w:rPr>
        <w:b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463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63bd3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LibreOffice/7.0.6.2$Windows_X86_64 LibreOffice_project/144abb84a525d8e30c9dbbefa69cbbf2d8d4ae3b</Application>
  <AppVersion>15.0000</AppVersion>
  <Pages>1</Pages>
  <Words>258</Words>
  <Characters>1515</Characters>
  <CharactersWithSpaces>1776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2022-06-06T08:37:00Z</dcterms:created>
  <dc:creator>LUDOVICA LA ROCCA</dc:creator>
  <dc:description/>
  <dc:language>it-IT</dc:language>
  <cp:lastModifiedBy/>
  <dcterms:modified xsi:type="dcterms:W3CDTF">2022-06-07T12:53:03Z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